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633474" w:rsidP="00513236">
      <w:pPr>
        <w:jc w:val="center"/>
        <w:rPr>
          <w:rFonts w:asciiTheme="majorHAnsi" w:hAnsiTheme="majorHAnsi"/>
        </w:rPr>
      </w:pPr>
      <w:r>
        <w:rPr>
          <w:rFonts w:asciiTheme="majorHAnsi" w:hAnsiTheme="majorHAnsi"/>
        </w:rPr>
        <w:t>August 11</w:t>
      </w:r>
      <w:r w:rsidR="00F6772B">
        <w:rPr>
          <w:rFonts w:asciiTheme="majorHAnsi" w:hAnsiTheme="majorHAnsi"/>
        </w:rPr>
        <w:t>, 2016 MINUTES</w:t>
      </w:r>
    </w:p>
    <w:p w:rsidR="008478A1" w:rsidRDefault="008478A1" w:rsidP="008478A1">
      <w:pPr>
        <w:rPr>
          <w:rFonts w:asciiTheme="majorHAnsi" w:hAnsiTheme="majorHAnsi"/>
        </w:rPr>
      </w:pPr>
    </w:p>
    <w:p w:rsidR="008478A1" w:rsidRDefault="008478A1" w:rsidP="008478A1">
      <w:pPr>
        <w:rPr>
          <w:rFonts w:asciiTheme="majorHAnsi" w:hAnsiTheme="majorHAnsi"/>
        </w:rPr>
      </w:pPr>
      <w:r>
        <w:rPr>
          <w:rFonts w:asciiTheme="majorHAnsi" w:hAnsiTheme="majorHAnsi"/>
        </w:rPr>
        <w:t xml:space="preserve">In attendance; </w:t>
      </w:r>
    </w:p>
    <w:p w:rsidR="008F7F1D" w:rsidRDefault="008F7F1D" w:rsidP="00370053">
      <w:pPr>
        <w:rPr>
          <w:rFonts w:asciiTheme="majorHAnsi" w:hAnsiTheme="majorHAnsi"/>
        </w:rPr>
      </w:pPr>
      <w:r>
        <w:rPr>
          <w:rFonts w:asciiTheme="majorHAnsi" w:hAnsiTheme="majorHAnsi"/>
        </w:rPr>
        <w:t>Jaime Goncalves, Chairman</w:t>
      </w:r>
    </w:p>
    <w:p w:rsidR="008F7F1D" w:rsidRDefault="00370053" w:rsidP="00370053">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w:t>
      </w:r>
      <w:r w:rsidR="003C5386">
        <w:rPr>
          <w:rFonts w:asciiTheme="majorHAnsi" w:hAnsiTheme="majorHAnsi"/>
        </w:rPr>
        <w:t xml:space="preserve"> Vice Chairman</w:t>
      </w:r>
    </w:p>
    <w:p w:rsidR="00370053" w:rsidRDefault="003C5386" w:rsidP="00370053">
      <w:pPr>
        <w:rPr>
          <w:rFonts w:asciiTheme="majorHAnsi" w:hAnsiTheme="majorHAnsi"/>
        </w:rPr>
      </w:pPr>
      <w:r>
        <w:rPr>
          <w:rFonts w:asciiTheme="majorHAnsi" w:hAnsiTheme="majorHAnsi"/>
        </w:rPr>
        <w:t>Drew Logan, Secretary</w:t>
      </w:r>
    </w:p>
    <w:p w:rsidR="00370053" w:rsidRDefault="00370053" w:rsidP="00370053">
      <w:pPr>
        <w:rPr>
          <w:rFonts w:asciiTheme="majorHAnsi" w:hAnsiTheme="majorHAnsi"/>
        </w:rPr>
      </w:pPr>
      <w:r>
        <w:rPr>
          <w:rFonts w:asciiTheme="majorHAnsi" w:hAnsiTheme="majorHAnsi"/>
        </w:rPr>
        <w:t>David Mitchell, Consultant</w:t>
      </w:r>
    </w:p>
    <w:p w:rsidR="008F7F1D" w:rsidRDefault="008F7F1D" w:rsidP="008F7F1D">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Dept</w:t>
      </w:r>
      <w:proofErr w:type="gramEnd"/>
      <w:r>
        <w:rPr>
          <w:rFonts w:asciiTheme="majorHAnsi" w:hAnsiTheme="majorHAnsi"/>
        </w:rPr>
        <w:t>. of Public Works</w:t>
      </w:r>
    </w:p>
    <w:p w:rsidR="00C90219" w:rsidRDefault="00C90219" w:rsidP="00370053">
      <w:pPr>
        <w:rPr>
          <w:rFonts w:asciiTheme="majorHAnsi" w:hAnsiTheme="majorHAnsi"/>
        </w:rPr>
      </w:pPr>
    </w:p>
    <w:p w:rsidR="00370053" w:rsidRDefault="00370053" w:rsidP="008478A1">
      <w:pPr>
        <w:rPr>
          <w:rFonts w:asciiTheme="majorHAnsi" w:hAnsiTheme="majorHAnsi"/>
        </w:rPr>
      </w:pPr>
      <w:r>
        <w:rPr>
          <w:rFonts w:asciiTheme="majorHAnsi" w:hAnsiTheme="majorHAnsi"/>
        </w:rPr>
        <w:t>Absent:</w:t>
      </w:r>
    </w:p>
    <w:p w:rsidR="008478A1" w:rsidRDefault="00F6772B" w:rsidP="008478A1">
      <w:pPr>
        <w:rPr>
          <w:rFonts w:asciiTheme="majorHAnsi" w:hAnsiTheme="majorHAnsi"/>
        </w:rPr>
      </w:pPr>
      <w:r>
        <w:rPr>
          <w:rFonts w:asciiTheme="majorHAnsi" w:hAnsiTheme="majorHAnsi"/>
        </w:rPr>
        <w:t>Jeff Barnes, Conservation Commission</w:t>
      </w:r>
    </w:p>
    <w:p w:rsidR="008F7F1D" w:rsidRDefault="008F7F1D" w:rsidP="008478A1">
      <w:pPr>
        <w:rPr>
          <w:rFonts w:asciiTheme="majorHAnsi" w:hAnsiTheme="majorHAnsi"/>
        </w:rPr>
      </w:pPr>
      <w:r>
        <w:rPr>
          <w:rFonts w:asciiTheme="majorHAnsi" w:hAnsiTheme="majorHAnsi"/>
        </w:rPr>
        <w:t xml:space="preserve">Eric Sonnet, Parks &amp; Rec. </w:t>
      </w:r>
      <w:proofErr w:type="spellStart"/>
      <w:r>
        <w:rPr>
          <w:rFonts w:asciiTheme="majorHAnsi" w:hAnsiTheme="majorHAnsi"/>
        </w:rPr>
        <w:t>Dept</w:t>
      </w:r>
      <w:proofErr w:type="spellEnd"/>
    </w:p>
    <w:p w:rsidR="003C5386" w:rsidRDefault="003C5386" w:rsidP="00423B8C">
      <w:pPr>
        <w:rPr>
          <w:rFonts w:asciiTheme="majorHAnsi" w:hAnsiTheme="majorHAnsi"/>
        </w:rPr>
      </w:pPr>
    </w:p>
    <w:p w:rsidR="00423B8C" w:rsidRDefault="00423B8C" w:rsidP="00423B8C">
      <w:pPr>
        <w:rPr>
          <w:rFonts w:asciiTheme="majorHAnsi" w:hAnsiTheme="majorHAnsi"/>
        </w:rPr>
      </w:pPr>
    </w:p>
    <w:p w:rsidR="00107343" w:rsidRDefault="00370053" w:rsidP="00370053">
      <w:pPr>
        <w:pStyle w:val="ListParagraph"/>
        <w:numPr>
          <w:ilvl w:val="0"/>
          <w:numId w:val="8"/>
        </w:numPr>
        <w:rPr>
          <w:rFonts w:asciiTheme="majorHAnsi" w:hAnsiTheme="majorHAnsi"/>
        </w:rPr>
      </w:pPr>
      <w:r>
        <w:rPr>
          <w:rFonts w:asciiTheme="majorHAnsi" w:hAnsiTheme="majorHAnsi"/>
        </w:rPr>
        <w:t>The mee</w:t>
      </w:r>
      <w:r w:rsidR="008F7F1D">
        <w:rPr>
          <w:rFonts w:asciiTheme="majorHAnsi" w:hAnsiTheme="majorHAnsi"/>
        </w:rPr>
        <w:t>ting was called to order at 7:02 by Chairman Jaime Goncalves</w:t>
      </w:r>
      <w:r>
        <w:rPr>
          <w:rFonts w:asciiTheme="majorHAnsi" w:hAnsiTheme="majorHAnsi"/>
        </w:rPr>
        <w:t>.</w:t>
      </w:r>
    </w:p>
    <w:p w:rsidR="003C5386" w:rsidRDefault="003C5386" w:rsidP="003C5386">
      <w:pPr>
        <w:pStyle w:val="ListParagraph"/>
        <w:ind w:left="360"/>
        <w:rPr>
          <w:rFonts w:asciiTheme="majorHAnsi" w:hAnsiTheme="majorHAnsi"/>
        </w:rPr>
      </w:pPr>
    </w:p>
    <w:p w:rsidR="003673B3" w:rsidRDefault="008F7F1D" w:rsidP="008F7F1D">
      <w:pPr>
        <w:pStyle w:val="ListParagraph"/>
        <w:numPr>
          <w:ilvl w:val="0"/>
          <w:numId w:val="8"/>
        </w:numPr>
        <w:rPr>
          <w:rFonts w:asciiTheme="majorHAnsi" w:hAnsiTheme="majorHAnsi"/>
        </w:rPr>
      </w:pPr>
      <w:r>
        <w:rPr>
          <w:rFonts w:asciiTheme="majorHAnsi" w:hAnsiTheme="majorHAnsi"/>
        </w:rPr>
        <w:t>Minutes from 5/31 and lake survey day were not available for approval.  Cynthia and Drew to bring to next meeting for approval</w:t>
      </w:r>
      <w:r w:rsidR="00370053">
        <w:rPr>
          <w:rFonts w:asciiTheme="majorHAnsi" w:hAnsiTheme="majorHAnsi"/>
        </w:rPr>
        <w:t>.</w:t>
      </w:r>
    </w:p>
    <w:p w:rsidR="008F7F1D" w:rsidRPr="008F7F1D" w:rsidRDefault="008F7F1D" w:rsidP="008F7F1D">
      <w:pPr>
        <w:pStyle w:val="ListParagraph"/>
        <w:rPr>
          <w:rFonts w:asciiTheme="majorHAnsi" w:hAnsiTheme="majorHAnsi"/>
        </w:rPr>
      </w:pPr>
    </w:p>
    <w:p w:rsidR="008F7F1D" w:rsidRDefault="008F7F1D" w:rsidP="008F7F1D">
      <w:pPr>
        <w:pStyle w:val="ListParagraph"/>
        <w:numPr>
          <w:ilvl w:val="0"/>
          <w:numId w:val="8"/>
        </w:numPr>
        <w:rPr>
          <w:rFonts w:asciiTheme="majorHAnsi" w:hAnsiTheme="majorHAnsi"/>
        </w:rPr>
      </w:pPr>
      <w:r>
        <w:rPr>
          <w:rFonts w:asciiTheme="majorHAnsi" w:hAnsiTheme="majorHAnsi"/>
        </w:rPr>
        <w:t xml:space="preserve">Proposal was made that the town of Hopkinton fund future water quality tests.   </w:t>
      </w:r>
      <w:r w:rsidR="00DC7C6A">
        <w:rPr>
          <w:rFonts w:asciiTheme="majorHAnsi" w:hAnsiTheme="majorHAnsi"/>
        </w:rPr>
        <w:t xml:space="preserve">LMPA will provide the manpower.    </w:t>
      </w:r>
      <w:r>
        <w:rPr>
          <w:rFonts w:asciiTheme="majorHAnsi" w:hAnsiTheme="majorHAnsi"/>
        </w:rPr>
        <w:t>A vote was taken and passed unanimously.    Bills should be sent to:</w:t>
      </w:r>
    </w:p>
    <w:p w:rsidR="008F7F1D" w:rsidRPr="008F7F1D" w:rsidRDefault="008F7F1D" w:rsidP="008F7F1D">
      <w:pPr>
        <w:pStyle w:val="ListParagraph"/>
        <w:rPr>
          <w:rFonts w:asciiTheme="majorHAnsi" w:hAnsiTheme="majorHAnsi"/>
        </w:rPr>
      </w:pPr>
    </w:p>
    <w:p w:rsidR="008F7F1D" w:rsidRDefault="008F7F1D" w:rsidP="008F7F1D">
      <w:pPr>
        <w:ind w:left="1060"/>
        <w:rPr>
          <w:rFonts w:asciiTheme="majorHAnsi" w:hAnsiTheme="majorHAnsi"/>
        </w:rPr>
      </w:pPr>
      <w:r>
        <w:rPr>
          <w:rFonts w:asciiTheme="majorHAnsi" w:hAnsiTheme="majorHAnsi"/>
        </w:rPr>
        <w:t>Town of Hopkinton</w:t>
      </w:r>
    </w:p>
    <w:p w:rsidR="008F7F1D" w:rsidRDefault="008F7F1D" w:rsidP="008F7F1D">
      <w:pPr>
        <w:ind w:left="1060"/>
        <w:rPr>
          <w:rFonts w:asciiTheme="majorHAnsi" w:hAnsiTheme="majorHAnsi"/>
        </w:rPr>
      </w:pPr>
      <w:r>
        <w:rPr>
          <w:rFonts w:asciiTheme="majorHAnsi" w:hAnsiTheme="majorHAnsi"/>
        </w:rPr>
        <w:t xml:space="preserve">Attn:  John </w:t>
      </w:r>
      <w:proofErr w:type="spellStart"/>
      <w:r>
        <w:rPr>
          <w:rFonts w:asciiTheme="majorHAnsi" w:hAnsiTheme="majorHAnsi"/>
        </w:rPr>
        <w:t>Westerling</w:t>
      </w:r>
      <w:proofErr w:type="spellEnd"/>
    </w:p>
    <w:p w:rsidR="008F7F1D" w:rsidRDefault="008F7F1D" w:rsidP="008F7F1D">
      <w:pPr>
        <w:ind w:left="1060"/>
        <w:rPr>
          <w:rFonts w:asciiTheme="majorHAnsi" w:hAnsiTheme="majorHAnsi"/>
        </w:rPr>
      </w:pPr>
      <w:r>
        <w:rPr>
          <w:rFonts w:asciiTheme="majorHAnsi" w:hAnsiTheme="majorHAnsi"/>
        </w:rPr>
        <w:t>PO Box 209</w:t>
      </w:r>
    </w:p>
    <w:p w:rsidR="008F7F1D" w:rsidRDefault="008F7F1D" w:rsidP="008F7F1D">
      <w:pPr>
        <w:ind w:left="1060"/>
        <w:rPr>
          <w:rFonts w:asciiTheme="majorHAnsi" w:hAnsiTheme="majorHAnsi"/>
        </w:rPr>
      </w:pPr>
      <w:r>
        <w:rPr>
          <w:rFonts w:asciiTheme="majorHAnsi" w:hAnsiTheme="majorHAnsi"/>
        </w:rPr>
        <w:t>Hopkinton, MA 01748</w:t>
      </w:r>
    </w:p>
    <w:p w:rsidR="008F7F1D" w:rsidRDefault="008F7F1D" w:rsidP="008F7F1D">
      <w:pPr>
        <w:ind w:left="1060"/>
        <w:rPr>
          <w:rFonts w:asciiTheme="majorHAnsi" w:hAnsiTheme="majorHAnsi"/>
        </w:rPr>
      </w:pPr>
    </w:p>
    <w:p w:rsidR="008F7F1D" w:rsidRDefault="008F7F1D" w:rsidP="008F7F1D">
      <w:pPr>
        <w:pStyle w:val="ListParagraph"/>
        <w:numPr>
          <w:ilvl w:val="0"/>
          <w:numId w:val="9"/>
        </w:numPr>
        <w:rPr>
          <w:rFonts w:asciiTheme="majorHAnsi" w:hAnsiTheme="majorHAnsi"/>
        </w:rPr>
      </w:pPr>
      <w:r>
        <w:rPr>
          <w:rFonts w:asciiTheme="majorHAnsi" w:hAnsiTheme="majorHAnsi"/>
        </w:rPr>
        <w:t>Recent lake survey discussion ensued</w:t>
      </w:r>
    </w:p>
    <w:p w:rsidR="008F7F1D" w:rsidRDefault="008F7F1D" w:rsidP="008F7F1D">
      <w:pPr>
        <w:pStyle w:val="ListParagraph"/>
        <w:numPr>
          <w:ilvl w:val="1"/>
          <w:numId w:val="9"/>
        </w:numPr>
        <w:rPr>
          <w:rFonts w:asciiTheme="majorHAnsi" w:hAnsiTheme="majorHAnsi"/>
        </w:rPr>
      </w:pPr>
      <w:r>
        <w:rPr>
          <w:rFonts w:asciiTheme="majorHAnsi" w:hAnsiTheme="majorHAnsi"/>
        </w:rPr>
        <w:t>John W. to plot GIS coordinates of survey locations on a map</w:t>
      </w:r>
    </w:p>
    <w:p w:rsidR="008F7F1D" w:rsidRDefault="008F7F1D" w:rsidP="008F7F1D">
      <w:pPr>
        <w:pStyle w:val="ListParagraph"/>
        <w:numPr>
          <w:ilvl w:val="1"/>
          <w:numId w:val="9"/>
        </w:numPr>
        <w:rPr>
          <w:rFonts w:asciiTheme="majorHAnsi" w:hAnsiTheme="majorHAnsi"/>
        </w:rPr>
      </w:pPr>
      <w:r>
        <w:rPr>
          <w:rFonts w:asciiTheme="majorHAnsi" w:hAnsiTheme="majorHAnsi"/>
        </w:rPr>
        <w:t>The committee will plan to survey the lake again in September or October</w:t>
      </w:r>
    </w:p>
    <w:p w:rsidR="008F7F1D" w:rsidRDefault="008F7F1D" w:rsidP="008F7F1D">
      <w:pPr>
        <w:pStyle w:val="ListParagraph"/>
        <w:numPr>
          <w:ilvl w:val="1"/>
          <w:numId w:val="9"/>
        </w:numPr>
        <w:rPr>
          <w:rFonts w:asciiTheme="majorHAnsi" w:hAnsiTheme="majorHAnsi"/>
        </w:rPr>
      </w:pPr>
      <w:r>
        <w:rPr>
          <w:rFonts w:asciiTheme="majorHAnsi" w:hAnsiTheme="majorHAnsi"/>
        </w:rPr>
        <w:t>The extended drawdown seems to have had a positive effect this season.   It is hopeful that we could get residual results into next season as well.</w:t>
      </w:r>
    </w:p>
    <w:p w:rsidR="00DC7C6A" w:rsidRDefault="00DC7C6A" w:rsidP="00DC7C6A">
      <w:pPr>
        <w:pStyle w:val="ListParagraph"/>
        <w:ind w:left="1080"/>
        <w:rPr>
          <w:rFonts w:asciiTheme="majorHAnsi" w:hAnsiTheme="majorHAnsi"/>
        </w:rPr>
      </w:pPr>
    </w:p>
    <w:p w:rsidR="004868C0" w:rsidRDefault="008F7F1D" w:rsidP="004868C0">
      <w:pPr>
        <w:pStyle w:val="ListParagraph"/>
        <w:numPr>
          <w:ilvl w:val="0"/>
          <w:numId w:val="9"/>
        </w:numPr>
        <w:rPr>
          <w:rFonts w:asciiTheme="majorHAnsi" w:hAnsiTheme="majorHAnsi"/>
        </w:rPr>
      </w:pPr>
      <w:r>
        <w:rPr>
          <w:rFonts w:asciiTheme="majorHAnsi" w:hAnsiTheme="majorHAnsi"/>
        </w:rPr>
        <w:t>A lake su</w:t>
      </w:r>
      <w:r w:rsidR="004868C0">
        <w:rPr>
          <w:rFonts w:asciiTheme="majorHAnsi" w:hAnsiTheme="majorHAnsi"/>
        </w:rPr>
        <w:t>rvey needs to be conducted this season per the Order of Conditions for the extended drawdown.   We discussed using the survey done by our committee.   David suggested instead that we hire Solitude (ex-ACT) so that we have the same format as last year and we can easily compare in order to demonstrate the effectiveness of the drawdown.    A vote was taken and passed unanimously that we should hire Solitude to conduct the survey.</w:t>
      </w:r>
      <w:r w:rsidR="00DC7C6A">
        <w:rPr>
          <w:rFonts w:asciiTheme="majorHAnsi" w:hAnsiTheme="majorHAnsi"/>
        </w:rPr>
        <w:t xml:space="preserve">  The LMPA will coordinate with Solitude.</w:t>
      </w:r>
    </w:p>
    <w:p w:rsidR="004868C0" w:rsidRDefault="00D9126C" w:rsidP="004868C0">
      <w:pPr>
        <w:pStyle w:val="ListParagraph"/>
        <w:numPr>
          <w:ilvl w:val="0"/>
          <w:numId w:val="9"/>
        </w:numPr>
        <w:rPr>
          <w:rFonts w:asciiTheme="majorHAnsi" w:hAnsiTheme="majorHAnsi"/>
        </w:rPr>
      </w:pPr>
      <w:r>
        <w:rPr>
          <w:rFonts w:asciiTheme="majorHAnsi" w:hAnsiTheme="majorHAnsi"/>
        </w:rPr>
        <w:lastRenderedPageBreak/>
        <w:t>Probable strategy to present to BOS</w:t>
      </w:r>
    </w:p>
    <w:p w:rsidR="00D9126C" w:rsidRDefault="00D9126C" w:rsidP="00D9126C">
      <w:pPr>
        <w:pStyle w:val="ListParagraph"/>
        <w:numPr>
          <w:ilvl w:val="1"/>
          <w:numId w:val="9"/>
        </w:numPr>
        <w:rPr>
          <w:rFonts w:asciiTheme="majorHAnsi" w:hAnsiTheme="majorHAnsi"/>
        </w:rPr>
      </w:pPr>
      <w:r>
        <w:rPr>
          <w:rFonts w:asciiTheme="majorHAnsi" w:hAnsiTheme="majorHAnsi"/>
        </w:rPr>
        <w:t>Conduct extended drawdown every 3 years, understanding they may not be successful due to conditions</w:t>
      </w:r>
    </w:p>
    <w:p w:rsidR="00D9126C" w:rsidRDefault="00D9126C" w:rsidP="00D9126C">
      <w:pPr>
        <w:pStyle w:val="ListParagraph"/>
        <w:numPr>
          <w:ilvl w:val="1"/>
          <w:numId w:val="9"/>
        </w:numPr>
        <w:rPr>
          <w:rFonts w:asciiTheme="majorHAnsi" w:hAnsiTheme="majorHAnsi"/>
        </w:rPr>
      </w:pPr>
      <w:r>
        <w:rPr>
          <w:rFonts w:asciiTheme="majorHAnsi" w:hAnsiTheme="majorHAnsi"/>
        </w:rPr>
        <w:t>Annually in the spring, most probably by Memorial Day, assess current weed conditions as well as previous year</w:t>
      </w:r>
      <w:r w:rsidR="00442233">
        <w:rPr>
          <w:rFonts w:asciiTheme="majorHAnsi" w:hAnsiTheme="majorHAnsi"/>
        </w:rPr>
        <w:t>’</w:t>
      </w:r>
      <w:r>
        <w:rPr>
          <w:rFonts w:asciiTheme="majorHAnsi" w:hAnsiTheme="majorHAnsi"/>
        </w:rPr>
        <w:t>s conditions.</w:t>
      </w:r>
    </w:p>
    <w:p w:rsidR="00D9126C" w:rsidRDefault="00D9126C" w:rsidP="00D9126C">
      <w:pPr>
        <w:pStyle w:val="ListParagraph"/>
        <w:numPr>
          <w:ilvl w:val="2"/>
          <w:numId w:val="9"/>
        </w:numPr>
        <w:rPr>
          <w:rFonts w:asciiTheme="majorHAnsi" w:hAnsiTheme="majorHAnsi"/>
        </w:rPr>
      </w:pPr>
      <w:r>
        <w:rPr>
          <w:rFonts w:asciiTheme="majorHAnsi" w:hAnsiTheme="majorHAnsi"/>
        </w:rPr>
        <w:t>Recommend annual treatment strategy</w:t>
      </w:r>
      <w:r w:rsidR="003F0E56">
        <w:rPr>
          <w:rFonts w:asciiTheme="majorHAnsi" w:hAnsiTheme="majorHAnsi"/>
        </w:rPr>
        <w:t xml:space="preserve"> (by zone &amp; type of treatment)</w:t>
      </w:r>
    </w:p>
    <w:p w:rsidR="00D9126C" w:rsidRDefault="003F0E56" w:rsidP="003F0E56">
      <w:pPr>
        <w:pStyle w:val="ListParagraph"/>
        <w:numPr>
          <w:ilvl w:val="1"/>
          <w:numId w:val="9"/>
        </w:numPr>
        <w:rPr>
          <w:rFonts w:asciiTheme="majorHAnsi" w:hAnsiTheme="majorHAnsi"/>
        </w:rPr>
      </w:pPr>
      <w:r>
        <w:rPr>
          <w:rFonts w:asciiTheme="majorHAnsi" w:hAnsiTheme="majorHAnsi"/>
        </w:rPr>
        <w:t>Monitor</w:t>
      </w:r>
    </w:p>
    <w:p w:rsidR="003F0E56" w:rsidRPr="00442233" w:rsidRDefault="003F0E56" w:rsidP="00442233">
      <w:pPr>
        <w:pStyle w:val="ListParagraph"/>
        <w:numPr>
          <w:ilvl w:val="1"/>
          <w:numId w:val="9"/>
        </w:numPr>
        <w:rPr>
          <w:rFonts w:asciiTheme="majorHAnsi" w:hAnsiTheme="majorHAnsi"/>
        </w:rPr>
      </w:pPr>
      <w:r>
        <w:rPr>
          <w:rFonts w:asciiTheme="majorHAnsi" w:hAnsiTheme="majorHAnsi"/>
        </w:rPr>
        <w:t>Final survey post-season with report out annually to BOS</w:t>
      </w:r>
    </w:p>
    <w:p w:rsidR="00442233" w:rsidRDefault="00442233" w:rsidP="00442233">
      <w:pPr>
        <w:pStyle w:val="ListParagraph"/>
        <w:ind w:left="360"/>
        <w:rPr>
          <w:rFonts w:asciiTheme="majorHAnsi" w:hAnsiTheme="majorHAnsi"/>
        </w:rPr>
      </w:pPr>
    </w:p>
    <w:p w:rsidR="003F0E56" w:rsidRDefault="003F0E56" w:rsidP="003F0E56">
      <w:pPr>
        <w:pStyle w:val="ListParagraph"/>
        <w:numPr>
          <w:ilvl w:val="0"/>
          <w:numId w:val="9"/>
        </w:numPr>
        <w:rPr>
          <w:rFonts w:asciiTheme="majorHAnsi" w:hAnsiTheme="majorHAnsi"/>
        </w:rPr>
      </w:pPr>
      <w:r>
        <w:rPr>
          <w:rFonts w:asciiTheme="majorHAnsi" w:hAnsiTheme="majorHAnsi"/>
        </w:rPr>
        <w:t>Funding strategy:   request a predetermined amount each year at town meeting.  $60k was discussed as a reasonable number.  If funds are not needed, they will be returned to the town.    However, there will be years when a portion or all of the funds may be needed.</w:t>
      </w:r>
    </w:p>
    <w:p w:rsidR="00442233" w:rsidRPr="00442233" w:rsidRDefault="00442233" w:rsidP="00442233">
      <w:pPr>
        <w:rPr>
          <w:rFonts w:asciiTheme="majorHAnsi" w:hAnsiTheme="majorHAnsi"/>
        </w:rPr>
      </w:pPr>
    </w:p>
    <w:p w:rsidR="003F0E56" w:rsidRDefault="003F0E56" w:rsidP="003F0E56">
      <w:pPr>
        <w:pStyle w:val="ListParagraph"/>
        <w:numPr>
          <w:ilvl w:val="0"/>
          <w:numId w:val="9"/>
        </w:numPr>
        <w:rPr>
          <w:rFonts w:asciiTheme="majorHAnsi" w:hAnsiTheme="majorHAnsi"/>
        </w:rPr>
      </w:pPr>
      <w:r>
        <w:rPr>
          <w:rFonts w:asciiTheme="majorHAnsi" w:hAnsiTheme="majorHAnsi"/>
        </w:rPr>
        <w:t>We discussed the requirements of a bid process for vendors to conduct work.    Town requires 8 weeks for bids to go out.    Alternatively, we can contract for various treatments by the square foot well in advance of the summer season.   The analogy of snow plowing contracts was made by Jaime.</w:t>
      </w:r>
    </w:p>
    <w:p w:rsidR="00442233" w:rsidRPr="00442233" w:rsidRDefault="00442233" w:rsidP="00442233">
      <w:pPr>
        <w:rPr>
          <w:rFonts w:asciiTheme="majorHAnsi" w:hAnsiTheme="majorHAnsi"/>
        </w:rPr>
      </w:pPr>
    </w:p>
    <w:p w:rsidR="003F0E56" w:rsidRDefault="003F0E56" w:rsidP="003F0E56">
      <w:pPr>
        <w:pStyle w:val="ListParagraph"/>
        <w:numPr>
          <w:ilvl w:val="0"/>
          <w:numId w:val="9"/>
        </w:numPr>
        <w:rPr>
          <w:rFonts w:asciiTheme="majorHAnsi" w:hAnsiTheme="majorHAnsi"/>
        </w:rPr>
      </w:pPr>
      <w:r>
        <w:rPr>
          <w:rFonts w:asciiTheme="majorHAnsi" w:hAnsiTheme="majorHAnsi"/>
        </w:rPr>
        <w:t>David reminded us to not forget about the watershed management, public education and boat ramp monitoring portion of our plans</w:t>
      </w:r>
    </w:p>
    <w:p w:rsidR="00442233" w:rsidRPr="00442233" w:rsidRDefault="00442233" w:rsidP="00442233">
      <w:pPr>
        <w:rPr>
          <w:rFonts w:asciiTheme="majorHAnsi" w:hAnsiTheme="majorHAnsi"/>
        </w:rPr>
      </w:pPr>
    </w:p>
    <w:p w:rsidR="003F0E56" w:rsidRDefault="003F0E56" w:rsidP="003F0E56">
      <w:pPr>
        <w:pStyle w:val="ListParagraph"/>
        <w:numPr>
          <w:ilvl w:val="0"/>
          <w:numId w:val="9"/>
        </w:numPr>
        <w:rPr>
          <w:rFonts w:asciiTheme="majorHAnsi" w:hAnsiTheme="majorHAnsi"/>
        </w:rPr>
      </w:pPr>
      <w:r>
        <w:rPr>
          <w:rFonts w:asciiTheme="majorHAnsi" w:hAnsiTheme="majorHAnsi"/>
        </w:rPr>
        <w:t>Action steps prior to next meeting:</w:t>
      </w:r>
    </w:p>
    <w:p w:rsidR="003F0E56" w:rsidRDefault="003F0E56" w:rsidP="003F0E56">
      <w:pPr>
        <w:pStyle w:val="ListParagraph"/>
        <w:numPr>
          <w:ilvl w:val="1"/>
          <w:numId w:val="9"/>
        </w:numPr>
        <w:rPr>
          <w:rFonts w:asciiTheme="majorHAnsi" w:hAnsiTheme="majorHAnsi"/>
        </w:rPr>
      </w:pPr>
      <w:r>
        <w:rPr>
          <w:rFonts w:asciiTheme="majorHAnsi" w:hAnsiTheme="majorHAnsi"/>
        </w:rPr>
        <w:t>Jaime:    ID the 9 zones and priorities as well as develop a descriptive name (in lieu of #’s) for each zone.</w:t>
      </w:r>
    </w:p>
    <w:p w:rsidR="003F0E56" w:rsidRDefault="003F0E56" w:rsidP="003F0E56">
      <w:pPr>
        <w:pStyle w:val="ListParagraph"/>
        <w:numPr>
          <w:ilvl w:val="1"/>
          <w:numId w:val="9"/>
        </w:numPr>
        <w:rPr>
          <w:rFonts w:asciiTheme="majorHAnsi" w:hAnsiTheme="majorHAnsi"/>
        </w:rPr>
      </w:pPr>
      <w:r>
        <w:rPr>
          <w:rFonts w:asciiTheme="majorHAnsi" w:hAnsiTheme="majorHAnsi"/>
        </w:rPr>
        <w:t>Drew:   what were the</w:t>
      </w:r>
      <w:r w:rsidR="00442233">
        <w:rPr>
          <w:rFonts w:asciiTheme="majorHAnsi" w:hAnsiTheme="majorHAnsi"/>
        </w:rPr>
        <w:t xml:space="preserve"> priority</w:t>
      </w:r>
      <w:bookmarkStart w:id="0" w:name="_GoBack"/>
      <w:bookmarkEnd w:id="0"/>
      <w:r>
        <w:rPr>
          <w:rFonts w:asciiTheme="majorHAnsi" w:hAnsiTheme="majorHAnsi"/>
        </w:rPr>
        <w:t xml:space="preserve"> treatments we discussed for each </w:t>
      </w:r>
      <w:proofErr w:type="gramStart"/>
      <w:r>
        <w:rPr>
          <w:rFonts w:asciiTheme="majorHAnsi" w:hAnsiTheme="majorHAnsi"/>
        </w:rPr>
        <w:t>zone.</w:t>
      </w:r>
      <w:proofErr w:type="gramEnd"/>
    </w:p>
    <w:p w:rsidR="003F0E56" w:rsidRDefault="003F0E56" w:rsidP="003F0E56">
      <w:pPr>
        <w:pStyle w:val="ListParagraph"/>
        <w:numPr>
          <w:ilvl w:val="1"/>
          <w:numId w:val="9"/>
        </w:numPr>
        <w:rPr>
          <w:rFonts w:asciiTheme="majorHAnsi" w:hAnsiTheme="majorHAnsi"/>
        </w:rPr>
      </w:pPr>
      <w:r>
        <w:rPr>
          <w:rFonts w:asciiTheme="majorHAnsi" w:hAnsiTheme="majorHAnsi"/>
        </w:rPr>
        <w:t>Cynthia:   determine the relationship between the GIS monitoring coordinates and the zones identified.</w:t>
      </w:r>
    </w:p>
    <w:p w:rsidR="003F0E56" w:rsidRPr="004868C0" w:rsidRDefault="003F0E56" w:rsidP="003F0E56">
      <w:pPr>
        <w:pStyle w:val="ListParagraph"/>
        <w:numPr>
          <w:ilvl w:val="1"/>
          <w:numId w:val="9"/>
        </w:numPr>
        <w:rPr>
          <w:rFonts w:asciiTheme="majorHAnsi" w:hAnsiTheme="majorHAnsi"/>
        </w:rPr>
      </w:pPr>
      <w:r>
        <w:rPr>
          <w:rFonts w:asciiTheme="majorHAnsi" w:hAnsiTheme="majorHAnsi"/>
        </w:rPr>
        <w:t xml:space="preserve">David:   determine “threshold triggers”, </w:t>
      </w:r>
      <w:proofErr w:type="spellStart"/>
      <w:r>
        <w:rPr>
          <w:rFonts w:asciiTheme="majorHAnsi" w:hAnsiTheme="majorHAnsi"/>
        </w:rPr>
        <w:t>ie</w:t>
      </w:r>
      <w:proofErr w:type="spellEnd"/>
      <w:r>
        <w:rPr>
          <w:rFonts w:asciiTheme="majorHAnsi" w:hAnsiTheme="majorHAnsi"/>
        </w:rPr>
        <w:t>, what criteria do we use in order to decide whether to treat a specific zone.</w:t>
      </w:r>
    </w:p>
    <w:p w:rsidR="00107343" w:rsidRPr="00107343" w:rsidRDefault="00107343" w:rsidP="00107343">
      <w:pPr>
        <w:ind w:left="700"/>
        <w:rPr>
          <w:rFonts w:asciiTheme="majorHAnsi" w:hAnsiTheme="majorHAnsi"/>
        </w:rPr>
      </w:pPr>
    </w:p>
    <w:p w:rsidR="00FA6709" w:rsidRPr="009C2C3C" w:rsidRDefault="00A51CAD" w:rsidP="009C2C3C">
      <w:pPr>
        <w:pStyle w:val="ListParagraph"/>
        <w:numPr>
          <w:ilvl w:val="0"/>
          <w:numId w:val="4"/>
        </w:numPr>
        <w:rPr>
          <w:rFonts w:asciiTheme="majorHAnsi" w:hAnsiTheme="majorHAnsi"/>
        </w:rPr>
      </w:pPr>
      <w:r>
        <w:rPr>
          <w:rFonts w:asciiTheme="majorHAnsi" w:hAnsiTheme="majorHAnsi"/>
        </w:rPr>
        <w:t>Upcoming Committee schedule</w:t>
      </w:r>
    </w:p>
    <w:p w:rsidR="009C2C3C" w:rsidRDefault="004868C0" w:rsidP="00FA6709">
      <w:pPr>
        <w:pStyle w:val="ListParagraph"/>
        <w:numPr>
          <w:ilvl w:val="1"/>
          <w:numId w:val="4"/>
        </w:numPr>
        <w:rPr>
          <w:rFonts w:asciiTheme="majorHAnsi" w:hAnsiTheme="majorHAnsi"/>
        </w:rPr>
      </w:pPr>
      <w:r>
        <w:rPr>
          <w:rFonts w:asciiTheme="majorHAnsi" w:hAnsiTheme="majorHAnsi"/>
        </w:rPr>
        <w:t>Meeting:   August 23, 7:00 pm</w:t>
      </w:r>
    </w:p>
    <w:p w:rsidR="004868C0" w:rsidRDefault="004868C0" w:rsidP="00FA6709">
      <w:pPr>
        <w:pStyle w:val="ListParagraph"/>
        <w:numPr>
          <w:ilvl w:val="1"/>
          <w:numId w:val="4"/>
        </w:numPr>
        <w:rPr>
          <w:rFonts w:asciiTheme="majorHAnsi" w:hAnsiTheme="majorHAnsi"/>
        </w:rPr>
      </w:pPr>
      <w:r>
        <w:rPr>
          <w:rFonts w:asciiTheme="majorHAnsi" w:hAnsiTheme="majorHAnsi"/>
        </w:rPr>
        <w:t>Meeting:   September 13, 7:00 pm</w:t>
      </w:r>
    </w:p>
    <w:p w:rsidR="00C90219" w:rsidRDefault="00C90219" w:rsidP="00FA6709">
      <w:pPr>
        <w:pStyle w:val="ListParagraph"/>
        <w:numPr>
          <w:ilvl w:val="1"/>
          <w:numId w:val="4"/>
        </w:numPr>
        <w:rPr>
          <w:rFonts w:asciiTheme="majorHAnsi" w:hAnsiTheme="majorHAnsi"/>
        </w:rPr>
      </w:pPr>
      <w:r>
        <w:rPr>
          <w:rFonts w:asciiTheme="majorHAnsi" w:hAnsiTheme="majorHAnsi"/>
        </w:rPr>
        <w:t xml:space="preserve">Sept – </w:t>
      </w:r>
      <w:r w:rsidR="004868C0">
        <w:rPr>
          <w:rFonts w:asciiTheme="majorHAnsi" w:hAnsiTheme="majorHAnsi"/>
        </w:rPr>
        <w:t>draft of management plan – David M to draft.</w:t>
      </w:r>
    </w:p>
    <w:p w:rsidR="004868C0" w:rsidRDefault="004868C0" w:rsidP="00FA6709">
      <w:pPr>
        <w:pStyle w:val="ListParagraph"/>
        <w:numPr>
          <w:ilvl w:val="1"/>
          <w:numId w:val="4"/>
        </w:numPr>
        <w:rPr>
          <w:rFonts w:asciiTheme="majorHAnsi" w:hAnsiTheme="majorHAnsi"/>
        </w:rPr>
      </w:pPr>
      <w:r>
        <w:rPr>
          <w:rFonts w:asciiTheme="majorHAnsi" w:hAnsiTheme="majorHAnsi"/>
        </w:rPr>
        <w:t>Oct 1 – Public Meeting</w:t>
      </w:r>
    </w:p>
    <w:p w:rsidR="00C90219" w:rsidRDefault="00C90219" w:rsidP="00FA6709">
      <w:pPr>
        <w:pStyle w:val="ListParagraph"/>
        <w:numPr>
          <w:ilvl w:val="1"/>
          <w:numId w:val="4"/>
        </w:numPr>
        <w:rPr>
          <w:rFonts w:asciiTheme="majorHAnsi" w:hAnsiTheme="majorHAnsi"/>
        </w:rPr>
      </w:pPr>
      <w:r>
        <w:rPr>
          <w:rFonts w:asciiTheme="majorHAnsi" w:hAnsiTheme="majorHAnsi"/>
        </w:rPr>
        <w:t>Oct – Selectman presentation of long term management &amp; monitoring plans</w:t>
      </w:r>
    </w:p>
    <w:p w:rsidR="003D3E63" w:rsidRPr="00490FFC" w:rsidRDefault="003D3E63" w:rsidP="00490FFC">
      <w:pPr>
        <w:rPr>
          <w:rFonts w:asciiTheme="majorHAnsi" w:hAnsiTheme="majorHAnsi"/>
        </w:rPr>
      </w:pPr>
    </w:p>
    <w:p w:rsidR="001F41A6" w:rsidRDefault="001F41A6" w:rsidP="001F41A6">
      <w:pPr>
        <w:pStyle w:val="ListParagraph"/>
        <w:ind w:left="1060"/>
        <w:rPr>
          <w:rFonts w:asciiTheme="majorHAnsi" w:hAnsiTheme="majorHAnsi"/>
        </w:rPr>
      </w:pPr>
    </w:p>
    <w:p w:rsidR="00B73048" w:rsidRDefault="003F0E56" w:rsidP="001F41A6">
      <w:pPr>
        <w:pStyle w:val="ListParagraph"/>
        <w:ind w:left="1060"/>
        <w:rPr>
          <w:rFonts w:asciiTheme="majorHAnsi" w:hAnsiTheme="majorHAnsi"/>
        </w:rPr>
      </w:pPr>
      <w:r>
        <w:rPr>
          <w:rFonts w:asciiTheme="majorHAnsi" w:hAnsiTheme="majorHAnsi"/>
        </w:rPr>
        <w:t>Meeting adjourned at 8:31</w:t>
      </w:r>
      <w:r w:rsidR="004C6CE4">
        <w:rPr>
          <w:rFonts w:asciiTheme="majorHAnsi" w:hAnsiTheme="majorHAnsi"/>
        </w:rPr>
        <w:t xml:space="preserve"> pm.</w:t>
      </w:r>
    </w:p>
    <w:p w:rsidR="001F41A6" w:rsidRPr="001F41A6" w:rsidRDefault="00B73048" w:rsidP="001F41A6">
      <w:pPr>
        <w:pStyle w:val="ListParagraph"/>
        <w:ind w:left="1060"/>
        <w:rPr>
          <w:rFonts w:asciiTheme="majorHAnsi" w:hAnsiTheme="majorHAnsi"/>
        </w:rPr>
      </w:pPr>
      <w:r>
        <w:rPr>
          <w:rFonts w:asciiTheme="majorHAnsi" w:hAnsiTheme="majorHAnsi"/>
        </w:rPr>
        <w:t xml:space="preserve">Minutes respectfully submitted by </w:t>
      </w:r>
      <w:r w:rsidR="006441A6">
        <w:rPr>
          <w:rFonts w:asciiTheme="majorHAnsi" w:hAnsiTheme="majorHAnsi"/>
        </w:rPr>
        <w:t>Drew Logan</w:t>
      </w:r>
    </w:p>
    <w:p w:rsidR="001F41A6" w:rsidRPr="002661E3" w:rsidRDefault="001F41A6" w:rsidP="001F41A6">
      <w:pPr>
        <w:pStyle w:val="ListParagraph"/>
        <w:ind w:left="1060"/>
        <w:rPr>
          <w:rFonts w:asciiTheme="majorHAnsi" w:hAnsiTheme="majorHAnsi"/>
        </w:rPr>
      </w:pPr>
    </w:p>
    <w:p w:rsidR="001F41A6" w:rsidRDefault="001F41A6" w:rsidP="001F41A6">
      <w:pPr>
        <w:rPr>
          <w:rFonts w:asciiTheme="majorHAnsi" w:hAnsiTheme="majorHAnsi"/>
        </w:rPr>
      </w:pPr>
      <w:r>
        <w:rPr>
          <w:rFonts w:asciiTheme="majorHAnsi" w:hAnsiTheme="majorHAnsi"/>
        </w:rPr>
        <w:lastRenderedPageBreak/>
        <w:t xml:space="preserve">      </w:t>
      </w:r>
    </w:p>
    <w:p w:rsidR="001F41A6" w:rsidRDefault="001F41A6" w:rsidP="001F41A6">
      <w:pPr>
        <w:rPr>
          <w:rFonts w:asciiTheme="majorHAnsi" w:hAnsiTheme="majorHAnsi"/>
        </w:rPr>
      </w:pPr>
    </w:p>
    <w:p w:rsidR="001F41A6" w:rsidRDefault="001F41A6" w:rsidP="001F41A6">
      <w:pPr>
        <w:rPr>
          <w:rFonts w:asciiTheme="majorHAnsi" w:hAnsiTheme="majorHAnsi"/>
        </w:rPr>
      </w:pPr>
    </w:p>
    <w:p w:rsidR="00423B8C" w:rsidRPr="00321212" w:rsidRDefault="00423B8C" w:rsidP="001F41A6">
      <w:pPr>
        <w:rPr>
          <w:rFonts w:asciiTheme="majorHAnsi" w:hAnsiTheme="majorHAnsi"/>
        </w:rPr>
      </w:pPr>
    </w:p>
    <w:p w:rsidR="001F41A6" w:rsidRDefault="001F41A6" w:rsidP="001F41A6">
      <w:pPr>
        <w:pStyle w:val="ListParagraph"/>
        <w:ind w:left="1060"/>
        <w:rPr>
          <w:rFonts w:asciiTheme="majorHAnsi" w:hAnsiTheme="majorHAnsi"/>
        </w:rPr>
      </w:pPr>
      <w:r w:rsidRPr="002661E3">
        <w:rPr>
          <w:rFonts w:asciiTheme="majorHAnsi" w:hAnsiTheme="majorHAnsi"/>
        </w:rPr>
        <w:t xml:space="preserve"> </w:t>
      </w:r>
    </w:p>
    <w:p w:rsidR="001F41A6" w:rsidRPr="002661E3" w:rsidRDefault="001F41A6" w:rsidP="001F41A6">
      <w:pPr>
        <w:pStyle w:val="ListParagraph"/>
        <w:ind w:left="1060"/>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8478A1" w:rsidRPr="008478A1" w:rsidRDefault="008478A1" w:rsidP="00423B8C">
      <w:pPr>
        <w:pStyle w:val="ListParagraph"/>
        <w:ind w:left="1440"/>
        <w:rPr>
          <w:rFonts w:asciiTheme="majorHAnsi" w:hAnsiTheme="majorHAnsi"/>
        </w:rPr>
      </w:pPr>
    </w:p>
    <w:sectPr w:rsidR="008478A1" w:rsidRPr="008478A1" w:rsidSect="008478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2DFD073E"/>
    <w:multiLevelType w:val="hybridMultilevel"/>
    <w:tmpl w:val="2D14A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CF3EC6"/>
    <w:multiLevelType w:val="hybridMultilevel"/>
    <w:tmpl w:val="DA6E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7">
    <w:nsid w:val="56A12334"/>
    <w:multiLevelType w:val="hybridMultilevel"/>
    <w:tmpl w:val="98C40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A5022B"/>
    <w:multiLevelType w:val="hybridMultilevel"/>
    <w:tmpl w:val="AC5A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1"/>
    <w:rsid w:val="000A53DA"/>
    <w:rsid w:val="00107343"/>
    <w:rsid w:val="00192019"/>
    <w:rsid w:val="001F41A6"/>
    <w:rsid w:val="002661E3"/>
    <w:rsid w:val="0029119F"/>
    <w:rsid w:val="002A0A37"/>
    <w:rsid w:val="00321212"/>
    <w:rsid w:val="003673B3"/>
    <w:rsid w:val="00370053"/>
    <w:rsid w:val="003B23C0"/>
    <w:rsid w:val="003C5386"/>
    <w:rsid w:val="003D3E63"/>
    <w:rsid w:val="003F0E56"/>
    <w:rsid w:val="003F5CEB"/>
    <w:rsid w:val="00423B8C"/>
    <w:rsid w:val="00442233"/>
    <w:rsid w:val="004506ED"/>
    <w:rsid w:val="004868C0"/>
    <w:rsid w:val="00490FFC"/>
    <w:rsid w:val="004B3A39"/>
    <w:rsid w:val="004C6CE4"/>
    <w:rsid w:val="004C7282"/>
    <w:rsid w:val="004E06CE"/>
    <w:rsid w:val="004E3009"/>
    <w:rsid w:val="00513236"/>
    <w:rsid w:val="00575E10"/>
    <w:rsid w:val="005954D1"/>
    <w:rsid w:val="005C6C01"/>
    <w:rsid w:val="00633474"/>
    <w:rsid w:val="006441A6"/>
    <w:rsid w:val="0065214A"/>
    <w:rsid w:val="0065616D"/>
    <w:rsid w:val="00713695"/>
    <w:rsid w:val="00782B9B"/>
    <w:rsid w:val="008478A1"/>
    <w:rsid w:val="00850CB3"/>
    <w:rsid w:val="00893417"/>
    <w:rsid w:val="008E4BE8"/>
    <w:rsid w:val="008F2F99"/>
    <w:rsid w:val="008F7F1D"/>
    <w:rsid w:val="009273F2"/>
    <w:rsid w:val="00931850"/>
    <w:rsid w:val="00997C0E"/>
    <w:rsid w:val="009C2C3C"/>
    <w:rsid w:val="009F723B"/>
    <w:rsid w:val="00A51CAD"/>
    <w:rsid w:val="00A62021"/>
    <w:rsid w:val="00A63B24"/>
    <w:rsid w:val="00A71D73"/>
    <w:rsid w:val="00AF5867"/>
    <w:rsid w:val="00B47429"/>
    <w:rsid w:val="00B602D0"/>
    <w:rsid w:val="00B73048"/>
    <w:rsid w:val="00B7684B"/>
    <w:rsid w:val="00B83323"/>
    <w:rsid w:val="00BB63A5"/>
    <w:rsid w:val="00C90219"/>
    <w:rsid w:val="00D87306"/>
    <w:rsid w:val="00D9126C"/>
    <w:rsid w:val="00DC497A"/>
    <w:rsid w:val="00DC7C6A"/>
    <w:rsid w:val="00E37AB9"/>
    <w:rsid w:val="00EC6997"/>
    <w:rsid w:val="00EF24E6"/>
    <w:rsid w:val="00EF5CE8"/>
    <w:rsid w:val="00F30186"/>
    <w:rsid w:val="00F6772B"/>
    <w:rsid w:val="00F8574B"/>
    <w:rsid w:val="00FA67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5</cp:revision>
  <cp:lastPrinted>2016-05-31T21:50:00Z</cp:lastPrinted>
  <dcterms:created xsi:type="dcterms:W3CDTF">2016-08-16T01:53:00Z</dcterms:created>
  <dcterms:modified xsi:type="dcterms:W3CDTF">2016-08-16T02:25:00Z</dcterms:modified>
</cp:coreProperties>
</file>